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9761C" w14:textId="77777777" w:rsidR="00F221EB" w:rsidRDefault="00621AFB">
      <w:pPr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3242959"/>
      <w:bookmarkStart w:id="1" w:name="_Hlk23239334"/>
      <w:r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14:paraId="5954EFC7" w14:textId="77777777" w:rsidR="00F221EB" w:rsidRDefault="00F221EB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F09A8" w14:textId="2021F1CF" w:rsidR="00357371" w:rsidRPr="00357371" w:rsidRDefault="00357371" w:rsidP="0035737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57371">
        <w:rPr>
          <w:rFonts w:ascii="Times New Roman" w:hAnsi="Times New Roman" w:cs="Times New Roman"/>
          <w:b/>
          <w:sz w:val="28"/>
          <w:szCs w:val="28"/>
        </w:rPr>
        <w:t>Заявитель</w:t>
      </w:r>
      <w:r w:rsidRPr="00357371">
        <w:rPr>
          <w:rFonts w:ascii="Times New Roman" w:hAnsi="Times New Roman" w:cs="Times New Roman"/>
          <w:sz w:val="28"/>
          <w:szCs w:val="28"/>
        </w:rPr>
        <w:t xml:space="preserve">: Общество с ограниченной ответственностью «Газпром </w:t>
      </w:r>
      <w:proofErr w:type="spellStart"/>
      <w:r w:rsidR="00633365">
        <w:rPr>
          <w:rFonts w:ascii="Times New Roman" w:hAnsi="Times New Roman" w:cs="Times New Roman"/>
          <w:sz w:val="28"/>
          <w:szCs w:val="28"/>
        </w:rPr>
        <w:t>газ</w:t>
      </w:r>
      <w:r>
        <w:rPr>
          <w:rFonts w:ascii="Times New Roman" w:hAnsi="Times New Roman" w:cs="Times New Roman"/>
          <w:sz w:val="28"/>
          <w:szCs w:val="28"/>
        </w:rPr>
        <w:t>офикация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57371">
        <w:rPr>
          <w:rFonts w:ascii="Times New Roman" w:hAnsi="Times New Roman" w:cs="Times New Roman"/>
          <w:sz w:val="28"/>
          <w:szCs w:val="28"/>
        </w:rPr>
        <w:t xml:space="preserve">» (ИНН </w:t>
      </w:r>
      <w:r>
        <w:rPr>
          <w:rFonts w:ascii="Times New Roman" w:hAnsi="Times New Roman" w:cs="Times New Roman"/>
          <w:sz w:val="28"/>
          <w:szCs w:val="28"/>
        </w:rPr>
        <w:t>7813655197</w:t>
      </w:r>
      <w:r w:rsidRPr="00357371">
        <w:rPr>
          <w:rFonts w:ascii="Times New Roman" w:hAnsi="Times New Roman" w:cs="Times New Roman"/>
          <w:sz w:val="28"/>
          <w:szCs w:val="28"/>
        </w:rPr>
        <w:t xml:space="preserve">, ОГРН </w:t>
      </w:r>
      <w:r>
        <w:rPr>
          <w:rFonts w:ascii="Times New Roman" w:hAnsi="Times New Roman" w:cs="Times New Roman"/>
          <w:sz w:val="28"/>
          <w:szCs w:val="28"/>
        </w:rPr>
        <w:t>121800107744</w:t>
      </w:r>
      <w:r w:rsidRPr="00357371">
        <w:rPr>
          <w:rFonts w:ascii="Times New Roman" w:hAnsi="Times New Roman" w:cs="Times New Roman"/>
          <w:sz w:val="28"/>
          <w:szCs w:val="28"/>
        </w:rPr>
        <w:t>)</w:t>
      </w:r>
    </w:p>
    <w:p w14:paraId="2A7F9CCE" w14:textId="75790700" w:rsidR="00F221EB" w:rsidRPr="00357371" w:rsidRDefault="00357371" w:rsidP="00357371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371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</w:t>
      </w:r>
      <w:r>
        <w:rPr>
          <w:rFonts w:ascii="Times New Roman" w:hAnsi="Times New Roman" w:cs="Times New Roman"/>
          <w:b/>
          <w:sz w:val="28"/>
          <w:szCs w:val="28"/>
        </w:rPr>
        <w:t>а, которым рассматривается хода</w:t>
      </w:r>
      <w:r w:rsidRPr="00357371">
        <w:rPr>
          <w:rFonts w:ascii="Times New Roman" w:hAnsi="Times New Roman" w:cs="Times New Roman"/>
          <w:b/>
          <w:sz w:val="28"/>
          <w:szCs w:val="28"/>
        </w:rPr>
        <w:t>тайство об установлении сервитута</w:t>
      </w:r>
      <w:r w:rsidRPr="0035737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Администрация Уржумского муниципального района</w:t>
      </w:r>
    </w:p>
    <w:p w14:paraId="78FBBC6E" w14:textId="354FA28C" w:rsidR="00FB42E7" w:rsidRDefault="000B0AD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 статьи 39.37</w:t>
      </w:r>
      <w:r w:rsidR="00621AFB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</w:t>
      </w:r>
      <w:r w:rsidRPr="000B0ADB">
        <w:rPr>
          <w:rFonts w:ascii="Times New Roman" w:hAnsi="Times New Roman" w:cs="Times New Roman"/>
          <w:sz w:val="28"/>
          <w:szCs w:val="28"/>
        </w:rPr>
        <w:t xml:space="preserve">в целях складирования строительных и иных материалов, размещения временных или вспомогательных сооружений (включая ограждения, бытовки, навесы) и (или) строительной техники, которые необходимы </w:t>
      </w:r>
      <w:r w:rsidR="00130B0D" w:rsidRPr="00130B0D">
        <w:rPr>
          <w:rFonts w:ascii="Times New Roman" w:hAnsi="Times New Roman" w:cs="Times New Roman"/>
          <w:sz w:val="28"/>
          <w:szCs w:val="28"/>
        </w:rPr>
        <w:t xml:space="preserve">для обеспечения строительства линейного объекта системы газоснабжения «Газопровод межпоселковый к </w:t>
      </w:r>
      <w:proofErr w:type="spellStart"/>
      <w:r w:rsidR="00130B0D" w:rsidRPr="00130B0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30B0D" w:rsidRPr="00130B0D">
        <w:rPr>
          <w:rFonts w:ascii="Times New Roman" w:hAnsi="Times New Roman" w:cs="Times New Roman"/>
          <w:sz w:val="28"/>
          <w:szCs w:val="28"/>
        </w:rPr>
        <w:t xml:space="preserve"> Лебяжье </w:t>
      </w:r>
      <w:proofErr w:type="spellStart"/>
      <w:r w:rsidR="00130B0D" w:rsidRPr="00130B0D">
        <w:rPr>
          <w:rFonts w:ascii="Times New Roman" w:hAnsi="Times New Roman" w:cs="Times New Roman"/>
          <w:sz w:val="28"/>
          <w:szCs w:val="28"/>
        </w:rPr>
        <w:t>Лебяжского</w:t>
      </w:r>
      <w:proofErr w:type="spellEnd"/>
      <w:r w:rsidR="00130B0D" w:rsidRPr="00130B0D">
        <w:rPr>
          <w:rFonts w:ascii="Times New Roman" w:hAnsi="Times New Roman" w:cs="Times New Roman"/>
          <w:sz w:val="28"/>
          <w:szCs w:val="28"/>
        </w:rPr>
        <w:t xml:space="preserve"> муниципального округа Кировской области» </w:t>
      </w:r>
      <w:r w:rsidR="00621AFB">
        <w:rPr>
          <w:rFonts w:ascii="Times New Roman" w:hAnsi="Times New Roman" w:cs="Times New Roman"/>
          <w:sz w:val="28"/>
          <w:szCs w:val="28"/>
        </w:rPr>
        <w:t>возможно установление публичного сервитута</w:t>
      </w:r>
      <w:r w:rsidR="00130B0D">
        <w:rPr>
          <w:rFonts w:ascii="Times New Roman" w:hAnsi="Times New Roman" w:cs="Times New Roman"/>
          <w:sz w:val="28"/>
          <w:szCs w:val="28"/>
        </w:rPr>
        <w:t xml:space="preserve"> в отношении земель кадастровых кварталов</w:t>
      </w:r>
      <w:r w:rsidR="00FB42E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B42E7">
        <w:rPr>
          <w:rFonts w:ascii="Times New Roman" w:hAnsi="Times New Roman" w:cs="Times New Roman"/>
          <w:sz w:val="28"/>
          <w:szCs w:val="28"/>
        </w:rPr>
        <w:t xml:space="preserve"> земельных участков:</w:t>
      </w:r>
    </w:p>
    <w:p w14:paraId="1DEDCD64" w14:textId="77777777" w:rsidR="00130B0D" w:rsidRDefault="00130B0D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397"/>
        <w:gridCol w:w="1279"/>
        <w:gridCol w:w="1409"/>
        <w:gridCol w:w="1790"/>
        <w:gridCol w:w="1790"/>
      </w:tblGrid>
      <w:tr w:rsidR="00F011F2" w:rsidRPr="00130B0D" w14:paraId="5DA6ED43" w14:textId="77777777" w:rsidTr="00F011F2">
        <w:trPr>
          <w:trHeight w:val="141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DD133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кадастровый номер земельного участка, кадастрового квартала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369C70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Правообладатель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1C59C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права на земельный участок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AC8F5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Адрес, (местоположение)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02EB79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Разрешенное использование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</w:t>
            </w:r>
            <w:proofErr w:type="gramEnd"/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103AA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Категория земель</w:t>
            </w:r>
          </w:p>
        </w:tc>
      </w:tr>
      <w:bookmarkEnd w:id="1"/>
      <w:tr w:rsidR="00F011F2" w:rsidRPr="00F011F2" w14:paraId="29F4E89B" w14:textId="77777777" w:rsidTr="00F011F2">
        <w:trPr>
          <w:trHeight w:val="141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732FB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43:35:000000:688(3)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(точка подключения в существующий газопровод высокого давления д.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Теребиловка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-с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Рождественноское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Уржумского р-на Кировской области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FB5D2B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имени Кирова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323008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6994F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83F370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1EDC4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6239A81C" w14:textId="77777777" w:rsidTr="00F011F2">
        <w:trPr>
          <w:trHeight w:val="1995"/>
        </w:trPr>
        <w:tc>
          <w:tcPr>
            <w:tcW w:w="1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8C5C3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43:35:000000:39(ЕЗП) в том числе по входящим в ЕЗП земельным 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участкам: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BACF5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Субъект РФ "Кировская область"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B15E9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87088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Андреевское, с/п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Цепочкинское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с/п Русско-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Тимкинское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с/п Русско-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Турекское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с/п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Шурминское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с/п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Большеройское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с/п Петровское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5FAB1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размещение автодороги Киров-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Малмы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Вятские Поляны.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336F1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Земли промышленности, энергетики, транспорта, 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</w:tr>
      <w:tr w:rsidR="00F011F2" w:rsidRPr="00F011F2" w14:paraId="6E8508CA" w14:textId="77777777" w:rsidTr="00F011F2">
        <w:trPr>
          <w:trHeight w:val="18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F32372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A3AE2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Кировское областное государственное казенное учреждение "Дорожный комитет Кировской области"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5BAFB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Постоянное (бессрочное) пользование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70816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223F2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DDFEC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5736D725" w14:textId="77777777" w:rsidTr="00F011F2">
        <w:trPr>
          <w:trHeight w:val="57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AF131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43:35:450601:2013(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вх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7B1305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95883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97DD1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0A2BF4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44ECA3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523D8FC" w14:textId="77777777" w:rsidTr="00F011F2">
        <w:trPr>
          <w:trHeight w:val="60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E88D8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43:35:321101:63(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вх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8AE4F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7DA42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0E50C5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3D53A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C02A4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3FE16C39" w14:textId="77777777" w:rsidTr="00F011F2">
        <w:trPr>
          <w:trHeight w:val="126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4835E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43:35:000000:706(10)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48D096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имени Кирова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76D31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8D404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E871C3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610A9F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17605AAB" w14:textId="77777777" w:rsidTr="00F011F2">
        <w:trPr>
          <w:trHeight w:val="94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601A73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43:35:000000:ЗУ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 том числе по кадастровым кварталам:</w:t>
            </w: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78C10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образование Уржумский муниципальный район Кировской области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91C710" w14:textId="466AB66D" w:rsidR="00F011F2" w:rsidRPr="00F011F2" w:rsidRDefault="00130B0D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</w:t>
            </w:r>
            <w:r w:rsidR="00F011F2"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собственность, не разграниченная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8EA06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обл, р-н Уржумский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AB94D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собственность, не разграниченная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79A94A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56D5E181" w14:textId="77777777" w:rsidTr="00F011F2">
        <w:trPr>
          <w:trHeight w:val="54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83235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EFBCE9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2F1D99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8F4017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9A6D1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58418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427FFCB" w14:textId="77777777" w:rsidTr="00F011F2">
        <w:trPr>
          <w:trHeight w:val="54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39046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43:35:390901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6BBF63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9A011F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29D907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77C86C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5099C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33BE8410" w14:textId="77777777" w:rsidTr="00F011F2">
        <w:trPr>
          <w:trHeight w:val="54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8CF7C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43:35:421101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0B1A0F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F3A032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556379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D5F378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EA2C9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9B30313" w14:textId="77777777" w:rsidTr="00F011F2">
        <w:trPr>
          <w:trHeight w:val="171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DD2B9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43:35:321101:48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DCED4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образование Уржумский муниципальный район Кировской области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88B9CE" w14:textId="0467D1F1" w:rsidR="00F011F2" w:rsidRPr="00F011F2" w:rsidRDefault="00130B0D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</w:t>
            </w:r>
            <w:r w:rsidR="00F011F2"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собственность, не разграниченная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4CE00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обл, р-н Уржумский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3BAF1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пашня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B79A9C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0068F996" w14:textId="77777777" w:rsidTr="00F011F2">
        <w:trPr>
          <w:trHeight w:val="79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89D6C7" w14:textId="4C9260CC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43:35:321101:377 (</w:t>
            </w:r>
            <w:r w:rsidR="00130B0D"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многоконтурный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в том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контурам:</w:t>
            </w: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01794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"Андреевское"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9611E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39897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область,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5C2739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5992F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597AFD2B" w14:textId="77777777" w:rsidTr="00F011F2"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3BA4C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43:35:321101:377(10)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2CD2A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9A955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060967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79BF07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A26148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2D0E0EB7" w14:textId="77777777" w:rsidTr="00F011F2"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4F37C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43:35:321101:377(11)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1ADED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E40EB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153AD3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7EA144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FDAE2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2B2EEE92" w14:textId="77777777" w:rsidTr="00F011F2">
        <w:trPr>
          <w:trHeight w:val="78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575D72" w14:textId="3B9DDB56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43:35:000000:203 (</w:t>
            </w:r>
            <w:r w:rsidR="00130B0D"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многоконтурный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в том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контурам:</w:t>
            </w: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A8A58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образование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Уржумского р-на Кировской области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E2C79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10CC3F" w14:textId="77777777" w:rsidR="00F011F2" w:rsidRPr="00F011F2" w:rsidRDefault="00F011F2" w:rsidP="00F011F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область,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784A2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C2908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2E459C5E" w14:textId="77777777" w:rsidTr="00F011F2">
        <w:trPr>
          <w:trHeight w:val="45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832FF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43:35:000000:203(4)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D47AF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7E13D9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CC359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2FA4F7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D84E6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A8E6222" w14:textId="77777777" w:rsidTr="00F011F2">
        <w:trPr>
          <w:trHeight w:val="33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8C83C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43:35:000000:203(5)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A8945C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5034D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07BE0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12B70F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05BF72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048D1F25" w14:textId="77777777" w:rsidTr="00F011F2">
        <w:trPr>
          <w:trHeight w:val="33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57BDD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43:35:000000:203(1)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1BCFE2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02C998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FCCAC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FBDFD4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C68FF2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4536375D" w14:textId="77777777" w:rsidTr="00F011F2">
        <w:trPr>
          <w:trHeight w:val="33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F074F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43:35:000000:203(3)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C39C6C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6547E4C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7E2A1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2261C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0E78A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083C11BA" w14:textId="77777777" w:rsidTr="00F011F2">
        <w:trPr>
          <w:trHeight w:val="160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F6CF30" w14:textId="05E09EBE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43:35:321101:546, (</w:t>
            </w:r>
            <w:r w:rsidR="00130B0D"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многоконтурный</w:t>
            </w: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в том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контурам: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774D9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Уржумского р-на Кировской обл.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E7611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собственность 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843F5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область,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7DD45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4856F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403AA2F4" w14:textId="77777777" w:rsidTr="00F011F2">
        <w:trPr>
          <w:trHeight w:val="58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80CC9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43:35:321101:546(7)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F34686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97460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66ADB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226B1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7435A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2CDEA869" w14:textId="77777777" w:rsidTr="00F011F2">
        <w:trPr>
          <w:trHeight w:val="57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8A447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43:35:321101:546(6)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71F45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B8207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C1AA0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A3B41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41AEE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1EF954B0" w14:textId="77777777" w:rsidTr="00F011F2">
        <w:trPr>
          <w:trHeight w:val="33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EF803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43:35:321101:546(4)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17889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DEE57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14CD7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1ADE3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CACBC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E3CEEA8" w14:textId="77777777" w:rsidTr="00F011F2">
        <w:trPr>
          <w:trHeight w:val="45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3295E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43:35:321101:546(5)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AE11C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EC6B4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DCBC9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3CBED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72C00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31837E0F" w14:textId="77777777" w:rsidTr="00F011F2">
        <w:trPr>
          <w:trHeight w:val="48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9C8C6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43:35:321101:546(3)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AC24E1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399A1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D8A8B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CD37D8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E4184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1D50A42B" w14:textId="77777777" w:rsidTr="00F011F2">
        <w:trPr>
          <w:trHeight w:val="48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87D66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43:35:321101:546(2)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37DAF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D746F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CB1FE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F94433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E2EAA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529BA034" w14:textId="77777777" w:rsidTr="00F011F2">
        <w:trPr>
          <w:trHeight w:val="48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B6D29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43:35:321101:546(1)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B919C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1EF95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4FE60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38849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428957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63F3DF4A" w14:textId="77777777" w:rsidTr="00F011F2">
        <w:trPr>
          <w:trHeight w:val="135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5DBD5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43:35:390901:2137 (многоконтурный), в том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контурам: </w:t>
            </w: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347869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Уржумского р-на Кировской обл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FC1F8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собственность 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52272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область,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B5DED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использования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328A64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76BA4B34" w14:textId="77777777" w:rsidTr="00F011F2">
        <w:trPr>
          <w:trHeight w:val="48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CA063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43:35:390901:2137(2)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5DD1EF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C4BA92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A3E84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1383E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B7015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82C0E6B" w14:textId="77777777" w:rsidTr="00F011F2">
        <w:trPr>
          <w:trHeight w:val="49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E3EE5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43:35:390901:2137(1)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3C7C5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7A060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46ACF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653DF7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071136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79A38438" w14:textId="77777777" w:rsidTr="00F011F2">
        <w:trPr>
          <w:trHeight w:val="3075"/>
        </w:trPr>
        <w:tc>
          <w:tcPr>
            <w:tcW w:w="16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321BD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43:35:000000:448, (многоконтурный), в том 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контурам: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635323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образование Петровское сельское поселение Уржумского района Кировской области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79307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46364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область,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Петровское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9C256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18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545090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F011F2" w14:paraId="23238949" w14:textId="77777777" w:rsidTr="00F011F2">
        <w:trPr>
          <w:trHeight w:val="76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14455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B5E5B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Общество с ограниченной ответственностью "Агрофирма Строитель"</w:t>
            </w:r>
          </w:p>
        </w:tc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A3A6AA8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аренда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1A8C5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85DEB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BEADEE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5376880B" w14:textId="77777777" w:rsidTr="00F011F2">
        <w:trPr>
          <w:trHeight w:val="45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5678E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43:35:000000:448(15)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6834E5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C1F0EA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43EB91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B1059C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631116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F011F2" w14:paraId="01E433FF" w14:textId="77777777" w:rsidTr="00F011F2">
        <w:trPr>
          <w:trHeight w:val="615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4DFB2C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43:35:000000:448(11)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A96D0D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C949B0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1CC718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0EBB9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402BFB" w14:textId="77777777" w:rsidR="00F011F2" w:rsidRPr="00F011F2" w:rsidRDefault="00F011F2" w:rsidP="00F01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011F2" w:rsidRPr="00130B0D" w14:paraId="659BA434" w14:textId="77777777" w:rsidTr="00F011F2">
        <w:trPr>
          <w:trHeight w:val="306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E6EBE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43:35:000000:854 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F5D00B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ООО "Агрофирма Строитель"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3B13E2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768F6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 обл, р-н Уржумский, с/</w:t>
            </w: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Петровское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694FFF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сельскохозяйственного производства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2EA5CE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сельскохозяйственного назначения</w:t>
            </w:r>
          </w:p>
        </w:tc>
      </w:tr>
      <w:tr w:rsidR="00F011F2" w:rsidRPr="00130B0D" w14:paraId="39A5FFFE" w14:textId="77777777" w:rsidTr="00F011F2">
        <w:trPr>
          <w:trHeight w:val="3060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F74CF6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43:35:000000:451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504CB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Российская Федерация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9AD52D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собственность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F10601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Кировская</w:t>
            </w:r>
            <w:proofErr w:type="gram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обл, р-н Уржумский,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Уржумское</w:t>
            </w:r>
            <w:proofErr w:type="spellEnd"/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кварталы № 1-3,9,11,15,34,35,44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800225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DF1E9A" w14:textId="77777777" w:rsidR="00F011F2" w:rsidRPr="00F011F2" w:rsidRDefault="00F011F2" w:rsidP="00F0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1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Земли лесного фонда</w:t>
            </w:r>
          </w:p>
        </w:tc>
      </w:tr>
    </w:tbl>
    <w:p w14:paraId="0C71F1CF" w14:textId="77777777" w:rsidR="00F011F2" w:rsidRDefault="00F011F2" w:rsidP="000B0AD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BCF4D1" w14:textId="77777777" w:rsidR="000B0ADB" w:rsidRDefault="00621AFB" w:rsidP="000B0AD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Обоснованием необходимости установления публичного сервитута являются</w:t>
      </w:r>
      <w:r w:rsidR="000B0ADB">
        <w:rPr>
          <w:rFonts w:ascii="Times New Roman" w:hAnsi="Times New Roman" w:cs="Times New Roman"/>
          <w:sz w:val="28"/>
          <w:szCs w:val="28"/>
        </w:rPr>
        <w:t>:</w:t>
      </w:r>
    </w:p>
    <w:p w14:paraId="4D916C1D" w14:textId="77777777" w:rsidR="00130B0D" w:rsidRDefault="00621AFB" w:rsidP="00130B0D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ADB" w:rsidRPr="000B0ADB">
        <w:rPr>
          <w:rFonts w:ascii="Times New Roman" w:hAnsi="Times New Roman" w:cs="Times New Roman"/>
          <w:sz w:val="28"/>
          <w:szCs w:val="28"/>
        </w:rPr>
        <w:t xml:space="preserve">1. </w:t>
      </w:r>
      <w:r w:rsidR="00130B0D" w:rsidRPr="00130B0D">
        <w:rPr>
          <w:rFonts w:ascii="Times New Roman" w:hAnsi="Times New Roman" w:cs="Times New Roman"/>
          <w:sz w:val="28"/>
          <w:szCs w:val="28"/>
        </w:rPr>
        <w:t xml:space="preserve">Обоснование необходимости установления публичного сервитута для строительства и эксплуатации линейного объекта «Газопровод межпоселковый к </w:t>
      </w:r>
      <w:proofErr w:type="spellStart"/>
      <w:r w:rsidR="00130B0D" w:rsidRPr="00130B0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30B0D" w:rsidRPr="00130B0D">
        <w:rPr>
          <w:rFonts w:ascii="Times New Roman" w:hAnsi="Times New Roman" w:cs="Times New Roman"/>
          <w:sz w:val="28"/>
          <w:szCs w:val="28"/>
        </w:rPr>
        <w:t xml:space="preserve"> Лебяжье </w:t>
      </w:r>
      <w:proofErr w:type="spellStart"/>
      <w:r w:rsidR="00130B0D" w:rsidRPr="00130B0D">
        <w:rPr>
          <w:rFonts w:ascii="Times New Roman" w:hAnsi="Times New Roman" w:cs="Times New Roman"/>
          <w:sz w:val="28"/>
          <w:szCs w:val="28"/>
        </w:rPr>
        <w:t>Лебяжского</w:t>
      </w:r>
      <w:proofErr w:type="spellEnd"/>
      <w:r w:rsidR="00130B0D" w:rsidRPr="00130B0D">
        <w:rPr>
          <w:rFonts w:ascii="Times New Roman" w:hAnsi="Times New Roman" w:cs="Times New Roman"/>
          <w:sz w:val="28"/>
          <w:szCs w:val="28"/>
        </w:rPr>
        <w:t xml:space="preserve"> муниципального округа Кировской области»; </w:t>
      </w:r>
    </w:p>
    <w:p w14:paraId="6E154545" w14:textId="5EED8202" w:rsidR="00F221EB" w:rsidRDefault="00130B0D" w:rsidP="00130B0D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0D">
        <w:rPr>
          <w:rFonts w:ascii="Times New Roman" w:hAnsi="Times New Roman" w:cs="Times New Roman"/>
          <w:sz w:val="28"/>
          <w:szCs w:val="28"/>
        </w:rPr>
        <w:t>2. Проектная документация. Раздел 4. Проект организации строительства</w:t>
      </w:r>
      <w:proofErr w:type="gramStart"/>
      <w:r w:rsidRPr="00130B0D">
        <w:rPr>
          <w:rFonts w:ascii="Times New Roman" w:hAnsi="Times New Roman" w:cs="Times New Roman"/>
          <w:sz w:val="28"/>
          <w:szCs w:val="28"/>
        </w:rPr>
        <w:t>;</w:t>
      </w:r>
      <w:r w:rsidR="000B0ADB" w:rsidRPr="000B0A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B0E0CCA" w14:textId="10D1A533" w:rsidR="000B0ADB" w:rsidRDefault="00130B0D" w:rsidP="000B0AD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30B0D">
        <w:rPr>
          <w:rFonts w:ascii="Times New Roman" w:hAnsi="Times New Roman" w:cs="Times New Roman"/>
          <w:sz w:val="28"/>
          <w:szCs w:val="28"/>
        </w:rPr>
        <w:t>. Программа развития газоснабжения и газификации Кировской области на период 2021-2025 годы; Распоряжение Правительства РФ от 15 декабря 2021 г. № 3603-р об определен</w:t>
      </w:r>
      <w:proofErr w:type="gramStart"/>
      <w:r w:rsidRPr="00130B0D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130B0D">
        <w:rPr>
          <w:rFonts w:ascii="Times New Roman" w:hAnsi="Times New Roman" w:cs="Times New Roman"/>
          <w:sz w:val="28"/>
          <w:szCs w:val="28"/>
        </w:rPr>
        <w:t xml:space="preserve"> «Газпром газификация» единым оператором газификации, подтверждающего сведения о лице, представившем ходатайство об установлении публичного сервитута.</w:t>
      </w:r>
    </w:p>
    <w:p w14:paraId="5D0A8A4A" w14:textId="7798B007" w:rsidR="005B6C49" w:rsidRDefault="00621AF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об установлении публичного сервитута и прилагаемым к нему описанием местоположения границ публичного сервитута в администрации </w:t>
      </w:r>
      <w:r w:rsidR="00FB42E7" w:rsidRPr="00FB42E7">
        <w:rPr>
          <w:rFonts w:ascii="Times New Roman" w:hAnsi="Times New Roman" w:cs="Times New Roman"/>
          <w:sz w:val="28"/>
          <w:szCs w:val="28"/>
        </w:rPr>
        <w:t>Уржумск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r w:rsidR="00FB42E7">
        <w:rPr>
          <w:rFonts w:ascii="Times New Roman" w:hAnsi="Times New Roman" w:cs="Times New Roman"/>
          <w:sz w:val="28"/>
          <w:szCs w:val="28"/>
        </w:rPr>
        <w:t>Киров</w:t>
      </w:r>
      <w:r>
        <w:rPr>
          <w:rFonts w:ascii="Times New Roman" w:hAnsi="Times New Roman" w:cs="Times New Roman"/>
          <w:sz w:val="28"/>
          <w:szCs w:val="28"/>
        </w:rPr>
        <w:t xml:space="preserve">ской области по адресу: </w:t>
      </w:r>
      <w:r w:rsidR="00FB42E7" w:rsidRPr="005B6C49">
        <w:rPr>
          <w:rFonts w:ascii="Times New Roman" w:hAnsi="Times New Roman" w:cs="Times New Roman"/>
          <w:sz w:val="28"/>
          <w:szCs w:val="28"/>
        </w:rPr>
        <w:t xml:space="preserve">613530, Кировская область, г. Уржум, ул. </w:t>
      </w:r>
      <w:proofErr w:type="spellStart"/>
      <w:r w:rsidR="00FB42E7" w:rsidRPr="005B6C49">
        <w:rPr>
          <w:rFonts w:ascii="Times New Roman" w:hAnsi="Times New Roman" w:cs="Times New Roman"/>
          <w:sz w:val="28"/>
          <w:szCs w:val="28"/>
        </w:rPr>
        <w:t>Рокина</w:t>
      </w:r>
      <w:proofErr w:type="spellEnd"/>
      <w:r w:rsidR="00FB42E7" w:rsidRPr="005B6C49">
        <w:rPr>
          <w:rFonts w:ascii="Times New Roman" w:hAnsi="Times New Roman" w:cs="Times New Roman"/>
          <w:sz w:val="28"/>
          <w:szCs w:val="28"/>
        </w:rPr>
        <w:t>, д. 13</w:t>
      </w:r>
      <w:r w:rsidR="005B6C49">
        <w:rPr>
          <w:rFonts w:ascii="Times New Roman" w:hAnsi="Times New Roman" w:cs="Times New Roman"/>
          <w:sz w:val="28"/>
          <w:szCs w:val="28"/>
        </w:rPr>
        <w:t>.</w:t>
      </w:r>
      <w:r w:rsidR="00FB42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A1CD87" w14:textId="2DDAC82B" w:rsidR="00F221EB" w:rsidRDefault="00621AF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Подать заявления об учете прав на земельные участки можно по адресу администрации </w:t>
      </w:r>
      <w:r w:rsidR="00FB42E7" w:rsidRPr="00FB42E7">
        <w:rPr>
          <w:rFonts w:ascii="Times New Roman" w:hAnsi="Times New Roman" w:cs="Times New Roman"/>
          <w:sz w:val="28"/>
          <w:szCs w:val="28"/>
        </w:rPr>
        <w:t>Уржумск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r w:rsidR="005B6C49">
        <w:rPr>
          <w:rFonts w:ascii="Times New Roman" w:hAnsi="Times New Roman" w:cs="Times New Roman"/>
          <w:sz w:val="28"/>
          <w:szCs w:val="28"/>
        </w:rPr>
        <w:t>Киров</w:t>
      </w:r>
      <w:r>
        <w:rPr>
          <w:rFonts w:ascii="Times New Roman" w:hAnsi="Times New Roman" w:cs="Times New Roman"/>
          <w:sz w:val="28"/>
          <w:szCs w:val="28"/>
        </w:rPr>
        <w:t xml:space="preserve">ской области по адресу: </w:t>
      </w:r>
      <w:r w:rsidR="005B6C49" w:rsidRPr="005B6C49">
        <w:rPr>
          <w:rFonts w:ascii="Times New Roman" w:hAnsi="Times New Roman" w:cs="Times New Roman"/>
          <w:sz w:val="28"/>
          <w:szCs w:val="28"/>
        </w:rPr>
        <w:t xml:space="preserve">613530, Кировская область, г. Уржум, ул. </w:t>
      </w:r>
      <w:proofErr w:type="spellStart"/>
      <w:r w:rsidR="005B6C49" w:rsidRPr="005B6C49">
        <w:rPr>
          <w:rFonts w:ascii="Times New Roman" w:hAnsi="Times New Roman" w:cs="Times New Roman"/>
          <w:sz w:val="28"/>
          <w:szCs w:val="28"/>
        </w:rPr>
        <w:t>Рокина</w:t>
      </w:r>
      <w:proofErr w:type="spellEnd"/>
      <w:r w:rsidR="005B6C49" w:rsidRPr="005B6C49">
        <w:rPr>
          <w:rFonts w:ascii="Times New Roman" w:hAnsi="Times New Roman" w:cs="Times New Roman"/>
          <w:sz w:val="28"/>
          <w:szCs w:val="28"/>
        </w:rPr>
        <w:t>, д. 13</w:t>
      </w:r>
      <w:r w:rsidR="00275F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5FC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75FC2">
        <w:rPr>
          <w:rFonts w:ascii="Times New Roman" w:hAnsi="Times New Roman" w:cs="Times New Roman"/>
          <w:sz w:val="28"/>
          <w:szCs w:val="28"/>
        </w:rPr>
        <w:t>. 312.</w:t>
      </w:r>
      <w:r w:rsidR="005B6C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566831" w14:textId="2724B569" w:rsidR="00F221EB" w:rsidRDefault="00621AF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подачи заявлений об учете прав на земельные участки, в отношении которых испрашивается публичный сервитут, составляет 15 (пятнадцать) дней со дня опубликования данного сообщения (в соответствии с п. 8 ст. 39.42 Земельного кодекса Российской Федерации)</w:t>
      </w:r>
      <w:r w:rsidR="00DA5A13">
        <w:rPr>
          <w:rFonts w:ascii="Times New Roman" w:hAnsi="Times New Roman" w:cs="Times New Roman"/>
          <w:sz w:val="28"/>
          <w:szCs w:val="28"/>
        </w:rPr>
        <w:t xml:space="preserve"> с 06.05.2025 г. по 21</w:t>
      </w:r>
      <w:r w:rsidR="00357371">
        <w:rPr>
          <w:rFonts w:ascii="Times New Roman" w:hAnsi="Times New Roman" w:cs="Times New Roman"/>
          <w:sz w:val="28"/>
          <w:szCs w:val="28"/>
        </w:rPr>
        <w:t>.05.2025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E809D3" w14:textId="77777777" w:rsidR="00F221EB" w:rsidRDefault="00621AF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14:paraId="57CDBE50" w14:textId="6EA1626D" w:rsidR="00F221EB" w:rsidRPr="00275FC2" w:rsidRDefault="00621AFB">
      <w:pPr>
        <w:pStyle w:val="af3"/>
        <w:numPr>
          <w:ilvl w:val="0"/>
          <w:numId w:val="4"/>
        </w:numPr>
        <w:spacing w:after="0" w:line="240" w:lineRule="auto"/>
        <w:ind w:left="426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75FC2">
        <w:rPr>
          <w:rFonts w:ascii="Times New Roman" w:hAnsi="Times New Roman" w:cs="Times New Roman"/>
          <w:sz w:val="28"/>
          <w:szCs w:val="28"/>
        </w:rPr>
        <w:t xml:space="preserve">Понедельник – четверг: с </w:t>
      </w:r>
      <w:r w:rsidR="00275FC2">
        <w:rPr>
          <w:rFonts w:ascii="Times New Roman" w:hAnsi="Times New Roman" w:cs="Times New Roman"/>
          <w:sz w:val="28"/>
          <w:szCs w:val="28"/>
        </w:rPr>
        <w:t xml:space="preserve">08:00 </w:t>
      </w:r>
      <w:r w:rsidRPr="00275FC2">
        <w:rPr>
          <w:rFonts w:ascii="Times New Roman" w:hAnsi="Times New Roman" w:cs="Times New Roman"/>
          <w:sz w:val="28"/>
          <w:szCs w:val="28"/>
        </w:rPr>
        <w:t>до 1</w:t>
      </w:r>
      <w:r w:rsidR="00275FC2">
        <w:rPr>
          <w:rFonts w:ascii="Times New Roman" w:hAnsi="Times New Roman" w:cs="Times New Roman"/>
          <w:sz w:val="28"/>
          <w:szCs w:val="28"/>
        </w:rPr>
        <w:t>2</w:t>
      </w:r>
      <w:r w:rsidRPr="00275FC2">
        <w:rPr>
          <w:rFonts w:ascii="Times New Roman" w:hAnsi="Times New Roman" w:cs="Times New Roman"/>
          <w:sz w:val="28"/>
          <w:szCs w:val="28"/>
        </w:rPr>
        <w:t>:</w:t>
      </w:r>
      <w:r w:rsidR="00275FC2">
        <w:rPr>
          <w:rFonts w:ascii="Times New Roman" w:hAnsi="Times New Roman" w:cs="Times New Roman"/>
          <w:sz w:val="28"/>
          <w:szCs w:val="28"/>
        </w:rPr>
        <w:t>0</w:t>
      </w:r>
      <w:r w:rsidRPr="00275FC2">
        <w:rPr>
          <w:rFonts w:ascii="Times New Roman" w:hAnsi="Times New Roman" w:cs="Times New Roman"/>
          <w:sz w:val="28"/>
          <w:szCs w:val="28"/>
        </w:rPr>
        <w:t>0 и с 1</w:t>
      </w:r>
      <w:r w:rsidR="00275FC2">
        <w:rPr>
          <w:rFonts w:ascii="Times New Roman" w:hAnsi="Times New Roman" w:cs="Times New Roman"/>
          <w:sz w:val="28"/>
          <w:szCs w:val="28"/>
        </w:rPr>
        <w:t>3</w:t>
      </w:r>
      <w:r w:rsidRPr="00275FC2">
        <w:rPr>
          <w:rFonts w:ascii="Times New Roman" w:hAnsi="Times New Roman" w:cs="Times New Roman"/>
          <w:sz w:val="28"/>
          <w:szCs w:val="28"/>
        </w:rPr>
        <w:t>:00 до 1</w:t>
      </w:r>
      <w:r w:rsidR="00275FC2">
        <w:rPr>
          <w:rFonts w:ascii="Times New Roman" w:hAnsi="Times New Roman" w:cs="Times New Roman"/>
          <w:sz w:val="28"/>
          <w:szCs w:val="28"/>
        </w:rPr>
        <w:t>7</w:t>
      </w:r>
      <w:r w:rsidRPr="00275FC2">
        <w:rPr>
          <w:rFonts w:ascii="Times New Roman" w:hAnsi="Times New Roman" w:cs="Times New Roman"/>
          <w:sz w:val="28"/>
          <w:szCs w:val="28"/>
        </w:rPr>
        <w:t>:00;</w:t>
      </w:r>
    </w:p>
    <w:p w14:paraId="0B0AFB07" w14:textId="0E6500B9" w:rsidR="00F221EB" w:rsidRDefault="00621AFB">
      <w:pPr>
        <w:pStyle w:val="af3"/>
        <w:numPr>
          <w:ilvl w:val="0"/>
          <w:numId w:val="4"/>
        </w:numPr>
        <w:spacing w:after="0" w:line="240" w:lineRule="auto"/>
        <w:ind w:left="426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75FC2">
        <w:rPr>
          <w:rFonts w:ascii="Times New Roman" w:hAnsi="Times New Roman" w:cs="Times New Roman"/>
          <w:sz w:val="28"/>
          <w:szCs w:val="28"/>
        </w:rPr>
        <w:t xml:space="preserve">Пятница: с </w:t>
      </w:r>
      <w:r w:rsidR="00275FC2">
        <w:rPr>
          <w:rFonts w:ascii="Times New Roman" w:hAnsi="Times New Roman" w:cs="Times New Roman"/>
          <w:sz w:val="28"/>
          <w:szCs w:val="28"/>
        </w:rPr>
        <w:t>08:0</w:t>
      </w:r>
      <w:r w:rsidRPr="00275FC2">
        <w:rPr>
          <w:rFonts w:ascii="Times New Roman" w:hAnsi="Times New Roman" w:cs="Times New Roman"/>
          <w:sz w:val="28"/>
          <w:szCs w:val="28"/>
        </w:rPr>
        <w:t>0 до 12:</w:t>
      </w:r>
      <w:r w:rsidR="00275FC2">
        <w:rPr>
          <w:rFonts w:ascii="Times New Roman" w:hAnsi="Times New Roman" w:cs="Times New Roman"/>
          <w:sz w:val="28"/>
          <w:szCs w:val="28"/>
        </w:rPr>
        <w:t>0</w:t>
      </w:r>
      <w:r w:rsidRPr="00275FC2">
        <w:rPr>
          <w:rFonts w:ascii="Times New Roman" w:hAnsi="Times New Roman" w:cs="Times New Roman"/>
          <w:sz w:val="28"/>
          <w:szCs w:val="28"/>
        </w:rPr>
        <w:t>0 и с 1</w:t>
      </w:r>
      <w:r w:rsidR="00275FC2">
        <w:rPr>
          <w:rFonts w:ascii="Times New Roman" w:hAnsi="Times New Roman" w:cs="Times New Roman"/>
          <w:sz w:val="28"/>
          <w:szCs w:val="28"/>
        </w:rPr>
        <w:t>3</w:t>
      </w:r>
      <w:r w:rsidRPr="00275FC2">
        <w:rPr>
          <w:rFonts w:ascii="Times New Roman" w:hAnsi="Times New Roman" w:cs="Times New Roman"/>
          <w:sz w:val="28"/>
          <w:szCs w:val="28"/>
        </w:rPr>
        <w:t>:00 до 1</w:t>
      </w:r>
      <w:r w:rsidR="00275FC2">
        <w:rPr>
          <w:rFonts w:ascii="Times New Roman" w:hAnsi="Times New Roman" w:cs="Times New Roman"/>
          <w:sz w:val="28"/>
          <w:szCs w:val="28"/>
        </w:rPr>
        <w:t>6</w:t>
      </w:r>
      <w:r w:rsidRPr="00275FC2">
        <w:rPr>
          <w:rFonts w:ascii="Times New Roman" w:hAnsi="Times New Roman" w:cs="Times New Roman"/>
          <w:sz w:val="28"/>
          <w:szCs w:val="28"/>
        </w:rPr>
        <w:t>:00.</w:t>
      </w:r>
    </w:p>
    <w:p w14:paraId="3F4CE79A" w14:textId="463224C0" w:rsidR="00F221EB" w:rsidRDefault="00621AFB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информация размещена на официальном сайте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B6C49">
        <w:rPr>
          <w:rFonts w:ascii="Times New Roman" w:hAnsi="Times New Roman" w:cs="Times New Roman"/>
          <w:sz w:val="28"/>
          <w:szCs w:val="28"/>
        </w:rPr>
        <w:t>Уржумск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r w:rsidR="005B6C49">
        <w:rPr>
          <w:rFonts w:ascii="Times New Roman" w:hAnsi="Times New Roman" w:cs="Times New Roman"/>
          <w:sz w:val="28"/>
          <w:szCs w:val="28"/>
        </w:rPr>
        <w:t>Кировской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(</w:t>
      </w:r>
      <w:hyperlink r:id="rId9" w:history="1">
        <w:r w:rsidR="00DA5A13" w:rsidRPr="00277385">
          <w:rPr>
            <w:rStyle w:val="af4"/>
            <w:rFonts w:ascii="Times New Roman" w:hAnsi="Times New Roman" w:cs="Times New Roman"/>
            <w:sz w:val="28"/>
            <w:szCs w:val="28"/>
          </w:rPr>
          <w:t>https://urzhumskij-r43.gosweb.gosuslugi.ru/</w:t>
        </w:r>
      </w:hyperlink>
      <w:r w:rsidR="00275FC2">
        <w:rPr>
          <w:rFonts w:ascii="Times New Roman" w:hAnsi="Times New Roman" w:cs="Times New Roman"/>
          <w:sz w:val="28"/>
          <w:szCs w:val="28"/>
        </w:rPr>
        <w:t>)</w:t>
      </w:r>
    </w:p>
    <w:p w14:paraId="496F5695" w14:textId="77777777" w:rsidR="00DA5A13" w:rsidRPr="00DA5A13" w:rsidRDefault="00DA5A13" w:rsidP="00DA5A13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5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Графическое описание местоположения границ публичного сервитута, </w:t>
      </w:r>
    </w:p>
    <w:p w14:paraId="4F595B7C" w14:textId="77777777" w:rsidR="00DA5A13" w:rsidRPr="00DA5A13" w:rsidRDefault="00DA5A13" w:rsidP="00DA5A13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5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также перечень координат характерных точек этих границ </w:t>
      </w:r>
    </w:p>
    <w:p w14:paraId="1FC5C51F" w14:textId="465043A7" w:rsidR="00DA5A13" w:rsidRPr="00DA5A13" w:rsidRDefault="00DA5A13" w:rsidP="00DA5A13">
      <w:pPr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5A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прилагается к сообщению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sectPr w:rsidR="00DA5A13" w:rsidRPr="00DA5A13" w:rsidSect="00357371">
      <w:headerReference w:type="default" r:id="rId10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30063" w14:textId="77777777" w:rsidR="00A71FB0" w:rsidRDefault="00A71FB0">
      <w:pPr>
        <w:spacing w:after="0" w:line="240" w:lineRule="auto"/>
      </w:pPr>
      <w:r>
        <w:separator/>
      </w:r>
    </w:p>
  </w:endnote>
  <w:endnote w:type="continuationSeparator" w:id="0">
    <w:p w14:paraId="27FC954D" w14:textId="77777777" w:rsidR="00A71FB0" w:rsidRDefault="00A7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54616" w14:textId="77777777" w:rsidR="00A71FB0" w:rsidRDefault="00A71FB0">
      <w:pPr>
        <w:spacing w:after="0" w:line="240" w:lineRule="auto"/>
      </w:pPr>
      <w:r>
        <w:separator/>
      </w:r>
    </w:p>
  </w:footnote>
  <w:footnote w:type="continuationSeparator" w:id="0">
    <w:p w14:paraId="6CE453C1" w14:textId="77777777" w:rsidR="00A71FB0" w:rsidRDefault="00A71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229945"/>
      <w:docPartObj>
        <w:docPartGallery w:val="Page Numbers (Top of Page)"/>
        <w:docPartUnique/>
      </w:docPartObj>
    </w:sdtPr>
    <w:sdtEndPr/>
    <w:sdtContent>
      <w:p w14:paraId="0C93CEED" w14:textId="77777777" w:rsidR="00F221EB" w:rsidRDefault="00621AFB">
        <w:pPr>
          <w:pStyle w:val="af8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0B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D76112C" w14:textId="77777777" w:rsidR="00F221EB" w:rsidRDefault="00F221EB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37B83"/>
    <w:multiLevelType w:val="hybridMultilevel"/>
    <w:tmpl w:val="38AC6F68"/>
    <w:lvl w:ilvl="0" w:tplc="7EF04872">
      <w:start w:val="1"/>
      <w:numFmt w:val="decimal"/>
      <w:lvlText w:val="%1."/>
      <w:lvlJc w:val="left"/>
      <w:pPr>
        <w:ind w:left="644" w:hanging="360"/>
      </w:pPr>
    </w:lvl>
    <w:lvl w:ilvl="1" w:tplc="D05256F0">
      <w:start w:val="1"/>
      <w:numFmt w:val="lowerLetter"/>
      <w:lvlText w:val="%2."/>
      <w:lvlJc w:val="left"/>
      <w:pPr>
        <w:ind w:left="1440" w:hanging="360"/>
      </w:pPr>
    </w:lvl>
    <w:lvl w:ilvl="2" w:tplc="CE56707A">
      <w:start w:val="1"/>
      <w:numFmt w:val="lowerRoman"/>
      <w:lvlText w:val="%3."/>
      <w:lvlJc w:val="right"/>
      <w:pPr>
        <w:ind w:left="2160" w:hanging="180"/>
      </w:pPr>
    </w:lvl>
    <w:lvl w:ilvl="3" w:tplc="61625B76">
      <w:start w:val="1"/>
      <w:numFmt w:val="decimal"/>
      <w:lvlText w:val="%4."/>
      <w:lvlJc w:val="left"/>
      <w:pPr>
        <w:ind w:left="2880" w:hanging="360"/>
      </w:pPr>
    </w:lvl>
    <w:lvl w:ilvl="4" w:tplc="1DAC9E08">
      <w:start w:val="1"/>
      <w:numFmt w:val="lowerLetter"/>
      <w:lvlText w:val="%5."/>
      <w:lvlJc w:val="left"/>
      <w:pPr>
        <w:ind w:left="3600" w:hanging="360"/>
      </w:pPr>
    </w:lvl>
    <w:lvl w:ilvl="5" w:tplc="34A61BEE">
      <w:start w:val="1"/>
      <w:numFmt w:val="lowerRoman"/>
      <w:lvlText w:val="%6."/>
      <w:lvlJc w:val="right"/>
      <w:pPr>
        <w:ind w:left="4320" w:hanging="180"/>
      </w:pPr>
    </w:lvl>
    <w:lvl w:ilvl="6" w:tplc="FEEE7988">
      <w:start w:val="1"/>
      <w:numFmt w:val="decimal"/>
      <w:lvlText w:val="%7."/>
      <w:lvlJc w:val="left"/>
      <w:pPr>
        <w:ind w:left="5040" w:hanging="360"/>
      </w:pPr>
    </w:lvl>
    <w:lvl w:ilvl="7" w:tplc="B1B6128E">
      <w:start w:val="1"/>
      <w:numFmt w:val="lowerLetter"/>
      <w:lvlText w:val="%8."/>
      <w:lvlJc w:val="left"/>
      <w:pPr>
        <w:ind w:left="5760" w:hanging="360"/>
      </w:pPr>
    </w:lvl>
    <w:lvl w:ilvl="8" w:tplc="2FD6B45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D492D"/>
    <w:multiLevelType w:val="hybridMultilevel"/>
    <w:tmpl w:val="02D2A44A"/>
    <w:lvl w:ilvl="0" w:tplc="4DDEB3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A4C8E8">
      <w:start w:val="1"/>
      <w:numFmt w:val="lowerLetter"/>
      <w:lvlText w:val="%2."/>
      <w:lvlJc w:val="left"/>
      <w:pPr>
        <w:ind w:left="1440" w:hanging="360"/>
      </w:pPr>
    </w:lvl>
    <w:lvl w:ilvl="2" w:tplc="E520B256">
      <w:start w:val="1"/>
      <w:numFmt w:val="lowerRoman"/>
      <w:lvlText w:val="%3."/>
      <w:lvlJc w:val="right"/>
      <w:pPr>
        <w:ind w:left="2160" w:hanging="180"/>
      </w:pPr>
    </w:lvl>
    <w:lvl w:ilvl="3" w:tplc="31C0003E">
      <w:start w:val="1"/>
      <w:numFmt w:val="decimal"/>
      <w:lvlText w:val="%4."/>
      <w:lvlJc w:val="left"/>
      <w:pPr>
        <w:ind w:left="2880" w:hanging="360"/>
      </w:pPr>
    </w:lvl>
    <w:lvl w:ilvl="4" w:tplc="885E14AC">
      <w:start w:val="1"/>
      <w:numFmt w:val="lowerLetter"/>
      <w:lvlText w:val="%5."/>
      <w:lvlJc w:val="left"/>
      <w:pPr>
        <w:ind w:left="3600" w:hanging="360"/>
      </w:pPr>
    </w:lvl>
    <w:lvl w:ilvl="5" w:tplc="526A2854">
      <w:start w:val="1"/>
      <w:numFmt w:val="lowerRoman"/>
      <w:lvlText w:val="%6."/>
      <w:lvlJc w:val="right"/>
      <w:pPr>
        <w:ind w:left="4320" w:hanging="180"/>
      </w:pPr>
    </w:lvl>
    <w:lvl w:ilvl="6" w:tplc="6D68A9C4">
      <w:start w:val="1"/>
      <w:numFmt w:val="decimal"/>
      <w:lvlText w:val="%7."/>
      <w:lvlJc w:val="left"/>
      <w:pPr>
        <w:ind w:left="5040" w:hanging="360"/>
      </w:pPr>
    </w:lvl>
    <w:lvl w:ilvl="7" w:tplc="58AC2F38">
      <w:start w:val="1"/>
      <w:numFmt w:val="lowerLetter"/>
      <w:lvlText w:val="%8."/>
      <w:lvlJc w:val="left"/>
      <w:pPr>
        <w:ind w:left="5760" w:hanging="360"/>
      </w:pPr>
    </w:lvl>
    <w:lvl w:ilvl="8" w:tplc="D386547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75741"/>
    <w:multiLevelType w:val="hybridMultilevel"/>
    <w:tmpl w:val="2F8C6B74"/>
    <w:lvl w:ilvl="0" w:tplc="E09EC6C2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7E54C68E">
      <w:start w:val="1"/>
      <w:numFmt w:val="lowerLetter"/>
      <w:lvlText w:val="%2."/>
      <w:lvlJc w:val="left"/>
      <w:pPr>
        <w:ind w:left="1800" w:hanging="360"/>
      </w:pPr>
    </w:lvl>
    <w:lvl w:ilvl="2" w:tplc="B0FE972E">
      <w:start w:val="1"/>
      <w:numFmt w:val="lowerRoman"/>
      <w:lvlText w:val="%3."/>
      <w:lvlJc w:val="right"/>
      <w:pPr>
        <w:ind w:left="2520" w:hanging="180"/>
      </w:pPr>
    </w:lvl>
    <w:lvl w:ilvl="3" w:tplc="3960809C">
      <w:start w:val="1"/>
      <w:numFmt w:val="decimal"/>
      <w:lvlText w:val="%4."/>
      <w:lvlJc w:val="left"/>
      <w:pPr>
        <w:ind w:left="3240" w:hanging="360"/>
      </w:pPr>
    </w:lvl>
    <w:lvl w:ilvl="4" w:tplc="4238C14E">
      <w:start w:val="1"/>
      <w:numFmt w:val="lowerLetter"/>
      <w:lvlText w:val="%5."/>
      <w:lvlJc w:val="left"/>
      <w:pPr>
        <w:ind w:left="3960" w:hanging="360"/>
      </w:pPr>
    </w:lvl>
    <w:lvl w:ilvl="5" w:tplc="7DB29E0A">
      <w:start w:val="1"/>
      <w:numFmt w:val="lowerRoman"/>
      <w:lvlText w:val="%6."/>
      <w:lvlJc w:val="right"/>
      <w:pPr>
        <w:ind w:left="4680" w:hanging="180"/>
      </w:pPr>
    </w:lvl>
    <w:lvl w:ilvl="6" w:tplc="4E78B8C6">
      <w:start w:val="1"/>
      <w:numFmt w:val="decimal"/>
      <w:lvlText w:val="%7."/>
      <w:lvlJc w:val="left"/>
      <w:pPr>
        <w:ind w:left="5400" w:hanging="360"/>
      </w:pPr>
    </w:lvl>
    <w:lvl w:ilvl="7" w:tplc="383EFAD6">
      <w:start w:val="1"/>
      <w:numFmt w:val="lowerLetter"/>
      <w:lvlText w:val="%8."/>
      <w:lvlJc w:val="left"/>
      <w:pPr>
        <w:ind w:left="6120" w:hanging="360"/>
      </w:pPr>
    </w:lvl>
    <w:lvl w:ilvl="8" w:tplc="AABED84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F74FE3"/>
    <w:multiLevelType w:val="hybridMultilevel"/>
    <w:tmpl w:val="F6DE2C7C"/>
    <w:lvl w:ilvl="0" w:tplc="17F214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70C82F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A34E01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FDEF07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03C0B2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C0C1D0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24046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02529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B24C4F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D121B4A"/>
    <w:multiLevelType w:val="hybridMultilevel"/>
    <w:tmpl w:val="57BEA296"/>
    <w:lvl w:ilvl="0" w:tplc="FC4ED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7764756">
      <w:start w:val="1"/>
      <w:numFmt w:val="lowerLetter"/>
      <w:lvlText w:val="%2."/>
      <w:lvlJc w:val="left"/>
      <w:pPr>
        <w:ind w:left="1800" w:hanging="360"/>
      </w:pPr>
    </w:lvl>
    <w:lvl w:ilvl="2" w:tplc="1976262E">
      <w:start w:val="1"/>
      <w:numFmt w:val="lowerRoman"/>
      <w:lvlText w:val="%3."/>
      <w:lvlJc w:val="right"/>
      <w:pPr>
        <w:ind w:left="2520" w:hanging="180"/>
      </w:pPr>
    </w:lvl>
    <w:lvl w:ilvl="3" w:tplc="150263F8">
      <w:start w:val="1"/>
      <w:numFmt w:val="decimal"/>
      <w:lvlText w:val="%4."/>
      <w:lvlJc w:val="left"/>
      <w:pPr>
        <w:ind w:left="3240" w:hanging="360"/>
      </w:pPr>
    </w:lvl>
    <w:lvl w:ilvl="4" w:tplc="A12EDD00">
      <w:start w:val="1"/>
      <w:numFmt w:val="lowerLetter"/>
      <w:lvlText w:val="%5."/>
      <w:lvlJc w:val="left"/>
      <w:pPr>
        <w:ind w:left="3960" w:hanging="360"/>
      </w:pPr>
    </w:lvl>
    <w:lvl w:ilvl="5" w:tplc="E9060970">
      <w:start w:val="1"/>
      <w:numFmt w:val="lowerRoman"/>
      <w:lvlText w:val="%6."/>
      <w:lvlJc w:val="right"/>
      <w:pPr>
        <w:ind w:left="4680" w:hanging="180"/>
      </w:pPr>
    </w:lvl>
    <w:lvl w:ilvl="6" w:tplc="52C83100">
      <w:start w:val="1"/>
      <w:numFmt w:val="decimal"/>
      <w:lvlText w:val="%7."/>
      <w:lvlJc w:val="left"/>
      <w:pPr>
        <w:ind w:left="5400" w:hanging="360"/>
      </w:pPr>
    </w:lvl>
    <w:lvl w:ilvl="7" w:tplc="22C2BC4E">
      <w:start w:val="1"/>
      <w:numFmt w:val="lowerLetter"/>
      <w:lvlText w:val="%8."/>
      <w:lvlJc w:val="left"/>
      <w:pPr>
        <w:ind w:left="6120" w:hanging="360"/>
      </w:pPr>
    </w:lvl>
    <w:lvl w:ilvl="8" w:tplc="963E619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1EB"/>
    <w:rsid w:val="0007762E"/>
    <w:rsid w:val="000B0ADB"/>
    <w:rsid w:val="00130B0D"/>
    <w:rsid w:val="00275FC2"/>
    <w:rsid w:val="00357371"/>
    <w:rsid w:val="003870A5"/>
    <w:rsid w:val="005028C5"/>
    <w:rsid w:val="00515326"/>
    <w:rsid w:val="005B6C49"/>
    <w:rsid w:val="005D38CF"/>
    <w:rsid w:val="00621AFB"/>
    <w:rsid w:val="00633365"/>
    <w:rsid w:val="00661216"/>
    <w:rsid w:val="00733AB4"/>
    <w:rsid w:val="007A1CE6"/>
    <w:rsid w:val="009D5804"/>
    <w:rsid w:val="00A71FB0"/>
    <w:rsid w:val="00C16A9D"/>
    <w:rsid w:val="00C6471B"/>
    <w:rsid w:val="00D05AD6"/>
    <w:rsid w:val="00D767DB"/>
    <w:rsid w:val="00DA5A13"/>
    <w:rsid w:val="00F011F2"/>
    <w:rsid w:val="00F221EB"/>
    <w:rsid w:val="00FB1AAC"/>
    <w:rsid w:val="00FB42E7"/>
    <w:rsid w:val="00FD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3E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39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f7">
    <w:name w:val="Table Grid"/>
    <w:basedOn w:val="a1"/>
    <w:uiPriority w:val="39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zhumskij-r43.gosweb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33AD-402E-4672-B150-63293220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Prishchepova Stanislava</dc:creator>
  <cp:keywords/>
  <dc:description/>
  <cp:lastModifiedBy>1</cp:lastModifiedBy>
  <cp:revision>13</cp:revision>
  <dcterms:created xsi:type="dcterms:W3CDTF">2024-11-27T12:33:00Z</dcterms:created>
  <dcterms:modified xsi:type="dcterms:W3CDTF">2025-05-06T11:51:00Z</dcterms:modified>
</cp:coreProperties>
</file>